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9627" w14:textId="0C1901C7" w:rsidR="007666EA" w:rsidRDefault="007666EA" w:rsidP="007666EA">
      <w:pPr>
        <w:rPr>
          <w:b/>
          <w:bCs/>
        </w:rPr>
      </w:pPr>
      <w:bookmarkStart w:id="0" w:name="_Hlk75258332"/>
      <w:r w:rsidRPr="00F90904">
        <w:rPr>
          <w:b/>
          <w:bCs/>
        </w:rPr>
        <w:t xml:space="preserve">RO č. </w:t>
      </w:r>
      <w:r>
        <w:rPr>
          <w:b/>
          <w:bCs/>
        </w:rPr>
        <w:t>1</w:t>
      </w:r>
      <w:r w:rsidR="0093135C">
        <w:rPr>
          <w:b/>
          <w:bCs/>
        </w:rPr>
        <w:t>7</w:t>
      </w:r>
      <w:r w:rsidRPr="00F90904">
        <w:rPr>
          <w:b/>
          <w:bCs/>
        </w:rPr>
        <w:t>/202</w:t>
      </w:r>
      <w:r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675333C0" w14:textId="77777777" w:rsidR="007666EA" w:rsidRDefault="007666EA" w:rsidP="007666EA">
      <w:pPr>
        <w:rPr>
          <w:b/>
          <w:bCs/>
        </w:rPr>
      </w:pPr>
    </w:p>
    <w:p w14:paraId="7DF547EE" w14:textId="77777777" w:rsidR="007666EA" w:rsidRDefault="007666EA" w:rsidP="007666EA"/>
    <w:p w14:paraId="45D566FA" w14:textId="77777777" w:rsidR="007666EA" w:rsidRDefault="007666EA" w:rsidP="007666EA">
      <w:pPr>
        <w:jc w:val="both"/>
        <w:rPr>
          <w:bCs/>
        </w:rPr>
      </w:pPr>
      <w:r w:rsidRPr="0018359F">
        <w:rPr>
          <w:bCs/>
        </w:rPr>
        <w:t xml:space="preserve">Rozpočtové opatření </w:t>
      </w:r>
      <w:r>
        <w:rPr>
          <w:bCs/>
        </w:rPr>
        <w:t xml:space="preserve">řeší přijetí dotace z Úřadu práce na veřejně prospěšné práce. </w:t>
      </w:r>
    </w:p>
    <w:p w14:paraId="26DC65DB" w14:textId="77777777" w:rsidR="007666EA" w:rsidRDefault="007666EA" w:rsidP="007666EA">
      <w:pPr>
        <w:jc w:val="both"/>
        <w:rPr>
          <w:bCs/>
        </w:rPr>
      </w:pPr>
    </w:p>
    <w:p w14:paraId="703C3EA6" w14:textId="1A5F470B" w:rsidR="007666EA" w:rsidRDefault="007666EA" w:rsidP="007666EA">
      <w:pPr>
        <w:rPr>
          <w:b/>
          <w:bCs/>
        </w:rPr>
      </w:pPr>
      <w:r>
        <w:t xml:space="preserve">Změna rozpočtu v celkové výši </w:t>
      </w:r>
      <w:r w:rsidRPr="00CA3DB4">
        <w:rPr>
          <w:b/>
          <w:bCs/>
        </w:rPr>
        <w:t>+</w:t>
      </w:r>
      <w:r>
        <w:rPr>
          <w:b/>
          <w:bCs/>
        </w:rPr>
        <w:t>/+</w:t>
      </w:r>
      <w:r w:rsidR="0093135C">
        <w:rPr>
          <w:b/>
          <w:bCs/>
        </w:rPr>
        <w:t>5.300,-</w:t>
      </w:r>
      <w:r>
        <w:rPr>
          <w:b/>
          <w:bCs/>
        </w:rPr>
        <w:t xml:space="preserve"> </w:t>
      </w:r>
      <w:r w:rsidRPr="00CA3DB4">
        <w:rPr>
          <w:b/>
          <w:bCs/>
        </w:rPr>
        <w:t>Kč</w:t>
      </w:r>
      <w:r>
        <w:rPr>
          <w:b/>
          <w:bCs/>
        </w:rPr>
        <w:t xml:space="preserve">  </w:t>
      </w:r>
    </w:p>
    <w:p w14:paraId="523C5A11" w14:textId="77777777" w:rsidR="007666EA" w:rsidRDefault="007666EA" w:rsidP="007666EA">
      <w:pPr>
        <w:rPr>
          <w:b/>
          <w:bCs/>
        </w:rPr>
      </w:pPr>
    </w:p>
    <w:p w14:paraId="70583070" w14:textId="77777777" w:rsidR="007666EA" w:rsidRDefault="007666EA" w:rsidP="007666EA">
      <w:r>
        <w:rPr>
          <w:b/>
          <w:bCs/>
        </w:rPr>
        <w:t>Návrh na usnesení</w:t>
      </w:r>
      <w:r>
        <w:t>:</w:t>
      </w:r>
    </w:p>
    <w:p w14:paraId="024738F8" w14:textId="77777777" w:rsidR="007666EA" w:rsidRDefault="007666EA" w:rsidP="007666EA">
      <w:pPr>
        <w:ind w:left="2160" w:hanging="2124"/>
      </w:pPr>
    </w:p>
    <w:p w14:paraId="01613460" w14:textId="18BBE57D" w:rsidR="007666EA" w:rsidRPr="00342813" w:rsidRDefault="007666EA" w:rsidP="007666EA">
      <w:pPr>
        <w:ind w:left="2160" w:hanging="2124"/>
        <w:rPr>
          <w:b/>
          <w:bCs/>
        </w:rPr>
      </w:pPr>
      <w:bookmarkStart w:id="1" w:name="_Hlk75513087"/>
      <w:r>
        <w:rPr>
          <w:b/>
          <w:bCs/>
        </w:rPr>
        <w:t>Z</w:t>
      </w:r>
      <w:r w:rsidRPr="00342813">
        <w:rPr>
          <w:b/>
          <w:bCs/>
        </w:rPr>
        <w:t xml:space="preserve">MF schvaluje RO č. </w:t>
      </w:r>
      <w:r>
        <w:rPr>
          <w:b/>
          <w:bCs/>
        </w:rPr>
        <w:t>1</w:t>
      </w:r>
      <w:r w:rsidR="0093135C">
        <w:rPr>
          <w:b/>
          <w:bCs/>
        </w:rPr>
        <w:t>7</w:t>
      </w:r>
      <w:r w:rsidRPr="00342813">
        <w:rPr>
          <w:b/>
          <w:bCs/>
        </w:rPr>
        <w:t>/202</w:t>
      </w:r>
      <w:r>
        <w:rPr>
          <w:b/>
          <w:bCs/>
        </w:rPr>
        <w:t>1</w:t>
      </w:r>
    </w:p>
    <w:p w14:paraId="0922F5C9" w14:textId="77777777" w:rsidR="007666EA" w:rsidRDefault="007666EA" w:rsidP="007666EA">
      <w:pPr>
        <w:ind w:left="2160" w:hanging="2124"/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27"/>
        <w:gridCol w:w="874"/>
        <w:gridCol w:w="4480"/>
        <w:gridCol w:w="1020"/>
        <w:gridCol w:w="1580"/>
      </w:tblGrid>
      <w:tr w:rsidR="007666EA" w:rsidRPr="00907BAD" w14:paraId="3868A784" w14:textId="77777777" w:rsidTr="00EA63D5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F41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9305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AAA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A045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6237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A83B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PŘÍJMY</w:t>
            </w:r>
          </w:p>
        </w:tc>
      </w:tr>
      <w:tr w:rsidR="007666EA" w:rsidRPr="00907BAD" w14:paraId="2A7D3394" w14:textId="77777777" w:rsidTr="00EA63D5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42C1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AABF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49EA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4116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5879" w14:textId="77777777" w:rsidR="007666EA" w:rsidRPr="00907BAD" w:rsidRDefault="007666EA" w:rsidP="00EA63D5">
            <w:pPr>
              <w:rPr>
                <w:color w:val="000000"/>
              </w:rPr>
            </w:pPr>
            <w:r>
              <w:rPr>
                <w:color w:val="000000"/>
              </w:rPr>
              <w:t>Neinvestiční přijaté transfery ze státního rozpočtu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1DB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4855E" w14:textId="2E37D608" w:rsidR="007666EA" w:rsidRPr="00907BAD" w:rsidRDefault="0093135C" w:rsidP="00EA63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5 300</w:t>
            </w:r>
            <w:r w:rsidR="007666EA">
              <w:rPr>
                <w:color w:val="000000"/>
              </w:rPr>
              <w:t xml:space="preserve"> Kč</w:t>
            </w:r>
          </w:p>
        </w:tc>
      </w:tr>
      <w:tr w:rsidR="007666EA" w:rsidRPr="00907BAD" w14:paraId="788302D8" w14:textId="77777777" w:rsidTr="00EA63D5">
        <w:trPr>
          <w:trHeight w:val="390"/>
        </w:trPr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072BC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216" w14:textId="77777777" w:rsidR="007666EA" w:rsidRPr="00907BAD" w:rsidRDefault="007666EA" w:rsidP="00EA63D5">
            <w:pPr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1440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9145" w14:textId="5FB36051" w:rsidR="007666EA" w:rsidRPr="00907BAD" w:rsidRDefault="0093135C" w:rsidP="00EA63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5 300</w:t>
            </w:r>
            <w:r w:rsidR="007666EA">
              <w:rPr>
                <w:b/>
                <w:bCs/>
                <w:color w:val="000000"/>
              </w:rPr>
              <w:t xml:space="preserve"> Kč</w:t>
            </w:r>
          </w:p>
        </w:tc>
      </w:tr>
      <w:tr w:rsidR="007666EA" w:rsidRPr="00907BAD" w14:paraId="10BD3F70" w14:textId="77777777" w:rsidTr="00EA63D5">
        <w:trPr>
          <w:trHeight w:val="39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FF32" w14:textId="77777777" w:rsidR="007666EA" w:rsidRPr="00907BAD" w:rsidRDefault="007666EA" w:rsidP="00EA63D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FC35" w14:textId="77777777" w:rsidR="007666EA" w:rsidRPr="00907BAD" w:rsidRDefault="007666EA" w:rsidP="00EA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24F8" w14:textId="77777777" w:rsidR="007666EA" w:rsidRPr="00907BAD" w:rsidRDefault="007666EA" w:rsidP="00EA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FBE9" w14:textId="77777777" w:rsidR="007666EA" w:rsidRPr="00907BAD" w:rsidRDefault="007666EA" w:rsidP="00EA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EDDD" w14:textId="77777777" w:rsidR="007666EA" w:rsidRPr="00907BAD" w:rsidRDefault="007666EA" w:rsidP="00EA63D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176A" w14:textId="77777777" w:rsidR="007666EA" w:rsidRPr="00907BAD" w:rsidRDefault="007666EA" w:rsidP="00EA63D5">
            <w:pPr>
              <w:rPr>
                <w:sz w:val="20"/>
                <w:szCs w:val="20"/>
              </w:rPr>
            </w:pPr>
          </w:p>
        </w:tc>
      </w:tr>
      <w:tr w:rsidR="007666EA" w:rsidRPr="00907BAD" w14:paraId="551370E0" w14:textId="77777777" w:rsidTr="00EA63D5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5DF7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A200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A89A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E42D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7016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862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7666EA" w:rsidRPr="00907BAD" w14:paraId="07B630D7" w14:textId="77777777" w:rsidTr="00EA63D5">
        <w:trPr>
          <w:trHeight w:val="5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314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B113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F493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A0F7" w14:textId="77777777" w:rsidR="007666EA" w:rsidRPr="00907BAD" w:rsidRDefault="007666EA" w:rsidP="00EA63D5">
            <w:pPr>
              <w:rPr>
                <w:color w:val="000000"/>
              </w:rPr>
            </w:pPr>
            <w:r>
              <w:rPr>
                <w:color w:val="000000"/>
              </w:rPr>
              <w:t>Platy zaměstnanců v pracovním poměru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D59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FC19" w14:textId="47FD1EBA" w:rsidR="007666EA" w:rsidRPr="00907BAD" w:rsidRDefault="0093135C" w:rsidP="00EA63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5 300</w:t>
            </w:r>
            <w:r w:rsidR="007666EA">
              <w:rPr>
                <w:color w:val="000000"/>
              </w:rPr>
              <w:t xml:space="preserve"> Kč</w:t>
            </w:r>
          </w:p>
        </w:tc>
      </w:tr>
      <w:tr w:rsidR="007666EA" w:rsidRPr="005C2A4B" w14:paraId="53DE9B05" w14:textId="77777777" w:rsidTr="00EA63D5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4EFE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4A88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F862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8B31" w14:textId="77777777" w:rsidR="007666EA" w:rsidRPr="005C2A4B" w:rsidRDefault="007666EA" w:rsidP="00EA63D5">
            <w:pPr>
              <w:rPr>
                <w:b/>
                <w:bCs/>
                <w:color w:val="000000"/>
              </w:rPr>
            </w:pPr>
            <w:r w:rsidRPr="00907BAD">
              <w:rPr>
                <w:color w:val="000000"/>
              </w:rPr>
              <w:t> </w:t>
            </w:r>
            <w:r w:rsidRPr="005C2A4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9B23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5A5E" w14:textId="636EB0AD" w:rsidR="007666EA" w:rsidRPr="005C2A4B" w:rsidRDefault="0093135C" w:rsidP="00EA63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5 300</w:t>
            </w:r>
            <w:r w:rsidR="007666EA">
              <w:rPr>
                <w:b/>
                <w:bCs/>
                <w:color w:val="000000"/>
              </w:rPr>
              <w:t>Kč</w:t>
            </w:r>
          </w:p>
        </w:tc>
      </w:tr>
      <w:bookmarkEnd w:id="1"/>
      <w:tr w:rsidR="007666EA" w:rsidRPr="00907BAD" w14:paraId="0B3D69EF" w14:textId="77777777" w:rsidTr="00EA63D5">
        <w:trPr>
          <w:trHeight w:val="390"/>
        </w:trPr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49D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680DB0" w14:textId="77777777" w:rsidR="007666EA" w:rsidRPr="00907BAD" w:rsidRDefault="007666EA" w:rsidP="00EA63D5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E1EAB0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F51BEF" w14:textId="77777777" w:rsidR="007666EA" w:rsidRPr="00907BAD" w:rsidRDefault="007666EA" w:rsidP="00EA63D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666EA" w:rsidRPr="00907BAD" w14:paraId="62478D08" w14:textId="77777777" w:rsidTr="00EA63D5">
        <w:trPr>
          <w:trHeight w:val="390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4E159B96" w14:textId="77777777" w:rsidR="007666EA" w:rsidRPr="00907BAD" w:rsidRDefault="007666EA" w:rsidP="00EA63D5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2DFEB850" w14:textId="77777777" w:rsidR="007666EA" w:rsidRPr="00907BAD" w:rsidRDefault="007666EA" w:rsidP="00EA63D5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FF1A157" w14:textId="77777777" w:rsidR="007666EA" w:rsidRPr="00907BAD" w:rsidRDefault="007666EA" w:rsidP="00EA63D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3C75D00" w14:textId="77777777" w:rsidR="007666EA" w:rsidRPr="00907BAD" w:rsidRDefault="007666EA" w:rsidP="00EA63D5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6DFA6969" w14:textId="77777777" w:rsidR="007666EA" w:rsidRDefault="007666EA" w:rsidP="007666EA">
      <w:pPr>
        <w:ind w:left="2160" w:hanging="2124"/>
      </w:pPr>
    </w:p>
    <w:p w14:paraId="3AAAC480" w14:textId="77777777" w:rsidR="007666EA" w:rsidRDefault="007666EA" w:rsidP="007666EA">
      <w:pPr>
        <w:ind w:left="2160" w:hanging="2124"/>
      </w:pPr>
    </w:p>
    <w:p w14:paraId="444136F2" w14:textId="77777777" w:rsidR="007666EA" w:rsidRDefault="007666EA" w:rsidP="007666EA">
      <w:pPr>
        <w:ind w:left="2160" w:hanging="2124"/>
      </w:pPr>
    </w:p>
    <w:p w14:paraId="14E5B097" w14:textId="775D25CE" w:rsidR="007666EA" w:rsidRPr="007D0635" w:rsidRDefault="007666EA" w:rsidP="007666EA">
      <w:r w:rsidRPr="007D0635">
        <w:t xml:space="preserve">RO schváleno usnesením </w:t>
      </w:r>
      <w:r>
        <w:t>Z</w:t>
      </w:r>
      <w:r w:rsidRPr="007D0635">
        <w:t>MF č.</w:t>
      </w:r>
      <w:r w:rsidR="00DF6CE8">
        <w:t xml:space="preserve"> </w:t>
      </w:r>
      <w:r w:rsidR="008005A9">
        <w:t>U Z 6/2021/VIII/2e) ze dne 15.9.2021</w:t>
      </w:r>
    </w:p>
    <w:p w14:paraId="4AB4600E" w14:textId="77777777" w:rsidR="007666EA" w:rsidRPr="007D0635" w:rsidRDefault="007666EA" w:rsidP="007666EA"/>
    <w:p w14:paraId="04D5D2B4" w14:textId="4B805A4E" w:rsidR="007666EA" w:rsidRPr="007D0635" w:rsidRDefault="007666EA" w:rsidP="007666EA"/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666EA" w:rsidRPr="007D0635" w14:paraId="336FE449" w14:textId="77777777" w:rsidTr="00EA63D5">
        <w:trPr>
          <w:trHeight w:val="340"/>
        </w:trPr>
        <w:tc>
          <w:tcPr>
            <w:tcW w:w="4395" w:type="dxa"/>
            <w:vAlign w:val="center"/>
          </w:tcPr>
          <w:p w14:paraId="1A010029" w14:textId="2D733472" w:rsidR="007666EA" w:rsidRPr="007D0635" w:rsidRDefault="00C32079" w:rsidP="00EA63D5">
            <w:pPr>
              <w:jc w:val="center"/>
            </w:pPr>
            <w:r>
              <w:t>Ing. Helena Vacková</w:t>
            </w:r>
            <w:r w:rsidR="008005A9">
              <w:t xml:space="preserve"> v.r.</w:t>
            </w:r>
          </w:p>
        </w:tc>
      </w:tr>
      <w:tr w:rsidR="007666EA" w14:paraId="13005715" w14:textId="77777777" w:rsidTr="00EA63D5">
        <w:trPr>
          <w:trHeight w:val="340"/>
        </w:trPr>
        <w:tc>
          <w:tcPr>
            <w:tcW w:w="4395" w:type="dxa"/>
            <w:vAlign w:val="center"/>
          </w:tcPr>
          <w:p w14:paraId="6695919E" w14:textId="00D63A8C" w:rsidR="007666EA" w:rsidRDefault="00C32079" w:rsidP="00EA63D5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ESO</w:t>
            </w:r>
          </w:p>
        </w:tc>
      </w:tr>
    </w:tbl>
    <w:p w14:paraId="0F197DB3" w14:textId="77777777" w:rsidR="007666EA" w:rsidRDefault="007666EA" w:rsidP="007666EA"/>
    <w:p w14:paraId="5FF7F0ED" w14:textId="77777777" w:rsidR="007666EA" w:rsidRDefault="007666EA" w:rsidP="007666EA"/>
    <w:p w14:paraId="45E29714" w14:textId="77777777" w:rsidR="007666EA" w:rsidRPr="007F3C37" w:rsidRDefault="007666EA" w:rsidP="007666EA"/>
    <w:p w14:paraId="20CAB215" w14:textId="77777777" w:rsidR="007666EA" w:rsidRDefault="007666EA" w:rsidP="007666EA">
      <w:pPr>
        <w:ind w:firstLine="705"/>
        <w:rPr>
          <w:sz w:val="20"/>
        </w:rPr>
      </w:pPr>
    </w:p>
    <w:bookmarkEnd w:id="0"/>
    <w:p w14:paraId="1B1EA4FA" w14:textId="77777777" w:rsidR="007666EA" w:rsidRDefault="007666EA" w:rsidP="007666EA">
      <w:pPr>
        <w:ind w:firstLine="705"/>
        <w:rPr>
          <w:sz w:val="20"/>
        </w:rPr>
      </w:pPr>
    </w:p>
    <w:p w14:paraId="01ABBA07" w14:textId="77777777" w:rsidR="007666EA" w:rsidRDefault="007666EA" w:rsidP="007666EA">
      <w:pPr>
        <w:ind w:firstLine="705"/>
        <w:rPr>
          <w:sz w:val="20"/>
        </w:rPr>
      </w:pPr>
    </w:p>
    <w:p w14:paraId="340C62A7" w14:textId="77777777" w:rsidR="007666EA" w:rsidRDefault="007666EA" w:rsidP="007666EA">
      <w:pPr>
        <w:ind w:firstLine="705"/>
        <w:rPr>
          <w:sz w:val="20"/>
        </w:rPr>
      </w:pPr>
    </w:p>
    <w:p w14:paraId="286F1AEB" w14:textId="77777777" w:rsidR="00130256" w:rsidRDefault="00130256"/>
    <w:sectPr w:rsidR="00130256" w:rsidSect="0051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EA"/>
    <w:rsid w:val="00130256"/>
    <w:rsid w:val="007666EA"/>
    <w:rsid w:val="008005A9"/>
    <w:rsid w:val="00812CDB"/>
    <w:rsid w:val="0093135C"/>
    <w:rsid w:val="00C32079"/>
    <w:rsid w:val="00C4233C"/>
    <w:rsid w:val="00D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6767"/>
  <w15:chartTrackingRefBased/>
  <w15:docId w15:val="{94F3A16D-AF02-4ACB-BC0F-B27D5DD8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66EA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Michal Jašek</cp:lastModifiedBy>
  <cp:revision>2</cp:revision>
  <cp:lastPrinted>2021-09-20T07:07:00Z</cp:lastPrinted>
  <dcterms:created xsi:type="dcterms:W3CDTF">2021-09-20T07:47:00Z</dcterms:created>
  <dcterms:modified xsi:type="dcterms:W3CDTF">2021-09-20T07:47:00Z</dcterms:modified>
</cp:coreProperties>
</file>